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DB54" w14:textId="224BCE41" w:rsidR="007C46DC" w:rsidRDefault="001E09FD" w:rsidP="007C46DC">
      <w:pPr>
        <w:tabs>
          <w:tab w:val="left" w:pos="4500"/>
          <w:tab w:val="left" w:pos="6030"/>
        </w:tabs>
        <w:ind w:left="-270" w:right="-810"/>
      </w:pPr>
      <w:r>
        <w:rPr>
          <w:rFonts w:ascii="Arial" w:hAnsi="Arial" w:cs="Arial"/>
          <w:b/>
          <w:noProof/>
          <w:sz w:val="22"/>
          <w:szCs w:val="22"/>
        </w:rPr>
        <w:drawing>
          <wp:anchor distT="0" distB="0" distL="114300" distR="114300" simplePos="0" relativeHeight="251658240" behindDoc="0" locked="0" layoutInCell="1" allowOverlap="1" wp14:anchorId="5273B362" wp14:editId="69A66C58">
            <wp:simplePos x="0" y="0"/>
            <wp:positionH relativeFrom="margin">
              <wp:posOffset>175260</wp:posOffset>
            </wp:positionH>
            <wp:positionV relativeFrom="paragraph">
              <wp:posOffset>0</wp:posOffset>
            </wp:positionV>
            <wp:extent cx="1400810" cy="1383030"/>
            <wp:effectExtent l="0" t="0" r="889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00810" cy="1383030"/>
                    </a:xfrm>
                    <a:prstGeom prst="rect">
                      <a:avLst/>
                    </a:prstGeom>
                  </pic:spPr>
                </pic:pic>
              </a:graphicData>
            </a:graphic>
            <wp14:sizeRelH relativeFrom="margin">
              <wp14:pctWidth>0</wp14:pctWidth>
            </wp14:sizeRelH>
          </wp:anchor>
        </w:drawing>
      </w:r>
    </w:p>
    <w:p w14:paraId="1866DBEB" w14:textId="58ADE58A" w:rsidR="0023409F" w:rsidRDefault="0023409F" w:rsidP="0023409F">
      <w:pPr>
        <w:tabs>
          <w:tab w:val="left" w:pos="4500"/>
          <w:tab w:val="left" w:pos="6030"/>
        </w:tabs>
        <w:rPr>
          <w:rFonts w:ascii="Arial" w:hAnsi="Arial" w:cs="Arial"/>
          <w:b/>
          <w:sz w:val="22"/>
          <w:szCs w:val="22"/>
        </w:rPr>
      </w:pPr>
    </w:p>
    <w:p w14:paraId="3D0F74E7" w14:textId="77777777" w:rsidR="00EA3B79" w:rsidRDefault="008C2EA7" w:rsidP="0023409F">
      <w:pPr>
        <w:tabs>
          <w:tab w:val="left" w:pos="4500"/>
          <w:tab w:val="left" w:pos="6030"/>
        </w:tabs>
        <w:rPr>
          <w:rFonts w:ascii="Arial" w:hAnsi="Arial" w:cs="Arial"/>
          <w:b/>
          <w:sz w:val="22"/>
          <w:szCs w:val="22"/>
        </w:rPr>
      </w:pPr>
      <w:r>
        <w:rPr>
          <w:rFonts w:ascii="Arial" w:hAnsi="Arial" w:cs="Arial"/>
          <w:b/>
          <w:sz w:val="22"/>
          <w:szCs w:val="22"/>
        </w:rPr>
        <w:tab/>
      </w:r>
    </w:p>
    <w:p w14:paraId="135BC21D" w14:textId="68720BC8" w:rsidR="006F59DF" w:rsidRDefault="006F59DF" w:rsidP="006F59DF">
      <w:pPr>
        <w:tabs>
          <w:tab w:val="left" w:pos="4500"/>
          <w:tab w:val="left" w:pos="6030"/>
        </w:tabs>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sidR="00371BED" w:rsidRPr="00B93933">
        <w:rPr>
          <w:rFonts w:ascii="Arial" w:hAnsi="Arial" w:cs="Arial"/>
          <w:b/>
          <w:sz w:val="22"/>
          <w:szCs w:val="22"/>
        </w:rPr>
        <w:t>Contact</w:t>
      </w:r>
      <w:r>
        <w:rPr>
          <w:rFonts w:ascii="Arial" w:hAnsi="Arial" w:cs="Arial"/>
          <w:b/>
          <w:sz w:val="22"/>
          <w:szCs w:val="22"/>
        </w:rPr>
        <w:t>:</w:t>
      </w:r>
    </w:p>
    <w:p w14:paraId="1504940B" w14:textId="7A3AE81F" w:rsidR="00C01635" w:rsidRPr="006F59DF" w:rsidRDefault="006F59DF" w:rsidP="006F59DF">
      <w:pPr>
        <w:tabs>
          <w:tab w:val="left" w:pos="4500"/>
          <w:tab w:val="left" w:pos="6030"/>
        </w:tabs>
        <w:jc w:val="center"/>
        <w:rPr>
          <w:rFonts w:ascii="Arial" w:hAnsi="Arial" w:cs="Arial"/>
          <w:b/>
          <w:sz w:val="22"/>
          <w:szCs w:val="22"/>
        </w:rPr>
      </w:pPr>
      <w:r>
        <w:rPr>
          <w:rFonts w:ascii="Arial" w:hAnsi="Arial" w:cs="Arial"/>
          <w:b/>
          <w:sz w:val="22"/>
          <w:szCs w:val="22"/>
        </w:rPr>
        <w:tab/>
        <w:t xml:space="preserve"> </w:t>
      </w:r>
      <w:r w:rsidR="006B5910">
        <w:rPr>
          <w:rFonts w:ascii="Arial" w:hAnsi="Arial" w:cs="Arial"/>
          <w:sz w:val="22"/>
          <w:szCs w:val="22"/>
        </w:rPr>
        <w:t>Janna Fain</w:t>
      </w:r>
      <w:r w:rsidR="006B5910">
        <w:rPr>
          <w:rFonts w:ascii="Arial" w:hAnsi="Arial" w:cs="Arial"/>
          <w:sz w:val="22"/>
          <w:szCs w:val="22"/>
        </w:rPr>
        <w:tab/>
      </w:r>
      <w:r w:rsidR="006B5910">
        <w:rPr>
          <w:rFonts w:ascii="Arial" w:hAnsi="Arial" w:cs="Arial"/>
          <w:sz w:val="22"/>
          <w:szCs w:val="22"/>
        </w:rPr>
        <w:tab/>
      </w:r>
      <w:r w:rsidR="006B5910">
        <w:rPr>
          <w:rFonts w:ascii="Arial" w:hAnsi="Arial" w:cs="Arial"/>
          <w:sz w:val="22"/>
          <w:szCs w:val="22"/>
        </w:rPr>
        <w:tab/>
      </w:r>
    </w:p>
    <w:p w14:paraId="5EDA7774" w14:textId="5361E3EA" w:rsidR="00371BED" w:rsidRPr="00371BED" w:rsidRDefault="001E09FD" w:rsidP="00B93933">
      <w:pPr>
        <w:tabs>
          <w:tab w:val="left" w:pos="6030"/>
        </w:tabs>
        <w:rPr>
          <w:rFonts w:ascii="Arial" w:hAnsi="Arial" w:cs="Arial"/>
          <w:sz w:val="22"/>
          <w:szCs w:val="22"/>
        </w:rPr>
      </w:pPr>
      <w:r>
        <w:rPr>
          <w:rFonts w:ascii="Arial" w:hAnsi="Arial" w:cs="Arial"/>
          <w:sz w:val="22"/>
          <w:szCs w:val="22"/>
        </w:rPr>
        <w:tab/>
      </w:r>
      <w:r w:rsidR="006B5910">
        <w:rPr>
          <w:rFonts w:ascii="Arial" w:hAnsi="Arial" w:cs="Arial"/>
          <w:sz w:val="22"/>
          <w:szCs w:val="22"/>
        </w:rPr>
        <w:t>512-922-2523</w:t>
      </w:r>
      <w:r w:rsidR="00B93933">
        <w:rPr>
          <w:rFonts w:ascii="Arial" w:hAnsi="Arial" w:cs="Arial"/>
          <w:sz w:val="22"/>
          <w:szCs w:val="22"/>
        </w:rPr>
        <w:tab/>
      </w:r>
    </w:p>
    <w:p w14:paraId="6F3DE6F8" w14:textId="15251CC0" w:rsidR="00F651FB" w:rsidRPr="00F651FB" w:rsidRDefault="00B93933" w:rsidP="00B93933">
      <w:pPr>
        <w:pBdr>
          <w:bottom w:val="single" w:sz="6" w:space="1" w:color="auto"/>
        </w:pBdr>
        <w:tabs>
          <w:tab w:val="left" w:pos="6030"/>
        </w:tabs>
        <w:rPr>
          <w:rFonts w:ascii="Arial" w:hAnsi="Arial" w:cs="Arial"/>
          <w:sz w:val="22"/>
          <w:szCs w:val="22"/>
        </w:rPr>
      </w:pPr>
      <w:r>
        <w:rPr>
          <w:rFonts w:ascii="Arial" w:hAnsi="Arial" w:cs="Arial"/>
          <w:sz w:val="22"/>
          <w:szCs w:val="22"/>
        </w:rPr>
        <w:tab/>
      </w:r>
      <w:r w:rsidR="00F651FB" w:rsidRPr="00F651FB">
        <w:rPr>
          <w:rFonts w:ascii="Arial" w:hAnsi="Arial" w:cs="Arial"/>
          <w:sz w:val="22"/>
          <w:szCs w:val="22"/>
        </w:rPr>
        <w:t>janna@ignitebusinessservices.com</w:t>
      </w:r>
    </w:p>
    <w:p w14:paraId="02519ED2" w14:textId="77777777" w:rsidR="00371BED" w:rsidRDefault="00371BED" w:rsidP="00371BED">
      <w:pPr>
        <w:pBdr>
          <w:bottom w:val="single" w:sz="6" w:space="1" w:color="auto"/>
        </w:pBdr>
        <w:jc w:val="right"/>
        <w:rPr>
          <w:rFonts w:ascii="Arial" w:hAnsi="Arial" w:cs="Arial"/>
          <w:sz w:val="22"/>
          <w:szCs w:val="22"/>
        </w:rPr>
      </w:pPr>
    </w:p>
    <w:p w14:paraId="1046882D" w14:textId="77777777" w:rsidR="007D36CA" w:rsidRDefault="007D36CA" w:rsidP="00371BED">
      <w:pPr>
        <w:rPr>
          <w:rFonts w:ascii="Arial" w:hAnsi="Arial" w:cs="Arial"/>
          <w:sz w:val="22"/>
          <w:szCs w:val="22"/>
        </w:rPr>
      </w:pPr>
    </w:p>
    <w:p w14:paraId="7CE2EE6D" w14:textId="77777777" w:rsidR="00371BED" w:rsidRPr="007D36CA" w:rsidRDefault="007D36CA" w:rsidP="001E09FD">
      <w:pPr>
        <w:jc w:val="center"/>
        <w:rPr>
          <w:rFonts w:ascii="Arial" w:hAnsi="Arial" w:cs="Arial"/>
          <w:b/>
          <w:sz w:val="22"/>
          <w:szCs w:val="22"/>
        </w:rPr>
      </w:pPr>
      <w:r w:rsidRPr="007D36CA">
        <w:rPr>
          <w:rFonts w:ascii="Arial" w:hAnsi="Arial" w:cs="Arial"/>
          <w:b/>
          <w:sz w:val="22"/>
          <w:szCs w:val="22"/>
        </w:rPr>
        <w:t>FOR IMMEDIATE RELEASE</w:t>
      </w:r>
    </w:p>
    <w:p w14:paraId="28E1D8C4" w14:textId="77777777" w:rsidR="00371BED" w:rsidRDefault="00371BED" w:rsidP="00371BED">
      <w:pPr>
        <w:rPr>
          <w:rFonts w:ascii="Arial" w:hAnsi="Arial" w:cs="Arial"/>
          <w:sz w:val="22"/>
          <w:szCs w:val="22"/>
        </w:rPr>
      </w:pPr>
    </w:p>
    <w:p w14:paraId="371C78EB" w14:textId="5ABA09DE" w:rsidR="002C5627" w:rsidRDefault="00C55B3A" w:rsidP="007D36CA">
      <w:pPr>
        <w:jc w:val="center"/>
        <w:rPr>
          <w:rFonts w:ascii="Arial" w:hAnsi="Arial" w:cs="Arial"/>
          <w:b/>
          <w:bCs/>
          <w:sz w:val="22"/>
          <w:szCs w:val="22"/>
        </w:rPr>
      </w:pPr>
      <w:r>
        <w:rPr>
          <w:rFonts w:ascii="Arial" w:hAnsi="Arial" w:cs="Arial"/>
          <w:b/>
          <w:bCs/>
          <w:sz w:val="22"/>
          <w:szCs w:val="22"/>
        </w:rPr>
        <w:t xml:space="preserve">RecordsOnline </w:t>
      </w:r>
      <w:r w:rsidR="00825BC5">
        <w:rPr>
          <w:rFonts w:ascii="Arial" w:hAnsi="Arial" w:cs="Arial"/>
          <w:b/>
          <w:bCs/>
          <w:sz w:val="22"/>
          <w:szCs w:val="22"/>
        </w:rPr>
        <w:t>Promotes Key Leadership Ahead of National Expansion</w:t>
      </w:r>
    </w:p>
    <w:p w14:paraId="22C16A5A" w14:textId="7119C906" w:rsidR="001E09FD" w:rsidRDefault="001E09FD" w:rsidP="007D36CA">
      <w:pPr>
        <w:jc w:val="center"/>
        <w:rPr>
          <w:rFonts w:ascii="Arial" w:hAnsi="Arial" w:cs="Arial"/>
          <w:b/>
          <w:bCs/>
          <w:sz w:val="22"/>
          <w:szCs w:val="22"/>
        </w:rPr>
      </w:pPr>
    </w:p>
    <w:p w14:paraId="40292F76" w14:textId="614EADAF" w:rsidR="00825BC5" w:rsidRDefault="00C55B3A" w:rsidP="00825BC5">
      <w:pPr>
        <w:jc w:val="both"/>
        <w:rPr>
          <w:rFonts w:ascii="Arial" w:hAnsi="Arial" w:cs="Arial"/>
          <w:sz w:val="22"/>
          <w:szCs w:val="22"/>
        </w:rPr>
      </w:pPr>
      <w:r>
        <w:rPr>
          <w:rFonts w:ascii="Arial" w:hAnsi="Arial" w:cs="Arial"/>
          <w:b/>
          <w:sz w:val="22"/>
          <w:szCs w:val="22"/>
        </w:rPr>
        <w:t>TYLER</w:t>
      </w:r>
      <w:r w:rsidR="00774A4A">
        <w:rPr>
          <w:rFonts w:ascii="Arial" w:hAnsi="Arial" w:cs="Arial"/>
          <w:b/>
          <w:sz w:val="22"/>
          <w:szCs w:val="22"/>
        </w:rPr>
        <w:t>, TX</w:t>
      </w:r>
      <w:r w:rsidR="00371BED">
        <w:rPr>
          <w:rFonts w:ascii="Arial" w:hAnsi="Arial" w:cs="Arial"/>
          <w:sz w:val="22"/>
          <w:szCs w:val="22"/>
        </w:rPr>
        <w:t xml:space="preserve"> (</w:t>
      </w:r>
      <w:r w:rsidR="00371BED">
        <w:rPr>
          <w:rFonts w:ascii="Arial" w:hAnsi="Arial" w:cs="Arial"/>
          <w:sz w:val="22"/>
          <w:szCs w:val="22"/>
        </w:rPr>
        <w:fldChar w:fldCharType="begin"/>
      </w:r>
      <w:r w:rsidR="00371BED">
        <w:rPr>
          <w:rFonts w:ascii="Arial" w:hAnsi="Arial" w:cs="Arial"/>
          <w:sz w:val="22"/>
          <w:szCs w:val="22"/>
        </w:rPr>
        <w:instrText xml:space="preserve"> DATE \@ "MMMM d, yyyy" </w:instrText>
      </w:r>
      <w:r w:rsidR="00371BED">
        <w:rPr>
          <w:rFonts w:ascii="Arial" w:hAnsi="Arial" w:cs="Arial"/>
          <w:sz w:val="22"/>
          <w:szCs w:val="22"/>
        </w:rPr>
        <w:fldChar w:fldCharType="separate"/>
      </w:r>
      <w:r w:rsidR="00AD51E6">
        <w:rPr>
          <w:rFonts w:ascii="Arial" w:hAnsi="Arial" w:cs="Arial"/>
          <w:noProof/>
          <w:sz w:val="22"/>
          <w:szCs w:val="22"/>
        </w:rPr>
        <w:t>October 3, 2023</w:t>
      </w:r>
      <w:r w:rsidR="00371BED">
        <w:rPr>
          <w:rFonts w:ascii="Arial" w:hAnsi="Arial" w:cs="Arial"/>
          <w:sz w:val="22"/>
          <w:szCs w:val="22"/>
        </w:rPr>
        <w:fldChar w:fldCharType="end"/>
      </w:r>
      <w:r w:rsidR="00371BED">
        <w:rPr>
          <w:rFonts w:ascii="Arial" w:hAnsi="Arial" w:cs="Arial"/>
          <w:sz w:val="22"/>
          <w:szCs w:val="22"/>
        </w:rPr>
        <w:t xml:space="preserve">) </w:t>
      </w:r>
      <w:r w:rsidR="00371BED">
        <w:rPr>
          <w:rFonts w:ascii="Arial" w:hAnsi="Arial" w:cs="Arial"/>
          <w:sz w:val="22"/>
          <w:szCs w:val="22"/>
        </w:rPr>
        <w:softHyphen/>
      </w:r>
      <w:r w:rsidR="00371BED">
        <w:rPr>
          <w:rFonts w:ascii="Arial" w:hAnsi="Arial" w:cs="Arial"/>
          <w:sz w:val="22"/>
          <w:szCs w:val="22"/>
        </w:rPr>
        <w:softHyphen/>
      </w:r>
      <w:r w:rsidR="00C54F10">
        <w:rPr>
          <w:rFonts w:ascii="Arial" w:hAnsi="Arial" w:cs="Arial"/>
          <w:sz w:val="22"/>
          <w:szCs w:val="22"/>
        </w:rPr>
        <w:t>–</w:t>
      </w:r>
      <w:r w:rsidR="00371BED">
        <w:rPr>
          <w:rFonts w:ascii="Arial" w:hAnsi="Arial" w:cs="Arial"/>
          <w:sz w:val="22"/>
          <w:szCs w:val="22"/>
        </w:rPr>
        <w:t xml:space="preserve"> </w:t>
      </w:r>
      <w:r w:rsidR="00825BC5" w:rsidRPr="00825BC5">
        <w:rPr>
          <w:rFonts w:ascii="Arial" w:hAnsi="Arial" w:cs="Arial"/>
          <w:sz w:val="22"/>
          <w:szCs w:val="22"/>
        </w:rPr>
        <w:t>RecordsOnline, an East Texas-based Software-as-a-Service company with national expansion plans, has announced the promotions of three individuals in key operational positions to support that planned growth. Diane Eubanks has been named Vice President of Plant Operations. Kim Thomas is now Vice President of Operations, and Morgan Kennedy is promoted to Director of Operations.</w:t>
      </w:r>
      <w:r w:rsidR="00825BC5">
        <w:rPr>
          <w:rFonts w:ascii="Arial" w:hAnsi="Arial" w:cs="Arial"/>
          <w:sz w:val="22"/>
          <w:szCs w:val="22"/>
        </w:rPr>
        <w:t xml:space="preserve">  </w:t>
      </w:r>
    </w:p>
    <w:p w14:paraId="1CF94DF8" w14:textId="77777777" w:rsidR="00825BC5" w:rsidRPr="00825BC5" w:rsidRDefault="00825BC5" w:rsidP="00825BC5">
      <w:pPr>
        <w:jc w:val="both"/>
        <w:rPr>
          <w:rFonts w:ascii="Arial" w:hAnsi="Arial" w:cs="Arial"/>
          <w:sz w:val="22"/>
          <w:szCs w:val="22"/>
        </w:rPr>
      </w:pPr>
    </w:p>
    <w:p w14:paraId="070E968A" w14:textId="71E2BA2F" w:rsidR="00825BC5" w:rsidRDefault="00825BC5" w:rsidP="00825BC5">
      <w:pPr>
        <w:jc w:val="both"/>
        <w:rPr>
          <w:rFonts w:ascii="Arial" w:hAnsi="Arial" w:cs="Arial"/>
          <w:sz w:val="22"/>
          <w:szCs w:val="22"/>
        </w:rPr>
      </w:pPr>
      <w:r w:rsidRPr="00825BC5">
        <w:rPr>
          <w:rFonts w:ascii="Arial" w:hAnsi="Arial" w:cs="Arial"/>
          <w:sz w:val="22"/>
          <w:szCs w:val="22"/>
        </w:rPr>
        <w:t xml:space="preserve">Executive Vice President and General Manager Jennifer Paul had this to say about the promotions: “We are so pleased to fill these positions with </w:t>
      </w:r>
      <w:r>
        <w:rPr>
          <w:rFonts w:ascii="Arial" w:hAnsi="Arial" w:cs="Arial"/>
          <w:sz w:val="22"/>
          <w:szCs w:val="22"/>
        </w:rPr>
        <w:t>current employees</w:t>
      </w:r>
      <w:r w:rsidRPr="00825BC5">
        <w:rPr>
          <w:rFonts w:ascii="Arial" w:hAnsi="Arial" w:cs="Arial"/>
          <w:sz w:val="22"/>
          <w:szCs w:val="22"/>
        </w:rPr>
        <w:t xml:space="preserve"> who have been so instrumental developing RecordsOnline into the industry leader it is today. Each person has ‘colored outside the lines’ by taking on tasks and responsibilities outside of their previous job descriptions, doing whatever it takes to deliver for our customers.”</w:t>
      </w:r>
    </w:p>
    <w:p w14:paraId="24CC8364" w14:textId="77777777" w:rsidR="00825BC5" w:rsidRPr="00825BC5" w:rsidRDefault="00825BC5" w:rsidP="00825BC5">
      <w:pPr>
        <w:jc w:val="both"/>
        <w:rPr>
          <w:rFonts w:ascii="Arial" w:hAnsi="Arial" w:cs="Arial"/>
          <w:sz w:val="22"/>
          <w:szCs w:val="22"/>
        </w:rPr>
      </w:pPr>
    </w:p>
    <w:p w14:paraId="55B1E959" w14:textId="1BB0B856" w:rsidR="00825BC5" w:rsidRDefault="00825BC5" w:rsidP="00825BC5">
      <w:pPr>
        <w:jc w:val="both"/>
        <w:rPr>
          <w:rFonts w:ascii="Arial" w:hAnsi="Arial" w:cs="Arial"/>
          <w:sz w:val="22"/>
          <w:szCs w:val="22"/>
        </w:rPr>
      </w:pPr>
      <w:r w:rsidRPr="00825BC5">
        <w:rPr>
          <w:rFonts w:ascii="Arial" w:hAnsi="Arial" w:cs="Arial"/>
          <w:sz w:val="22"/>
          <w:szCs w:val="22"/>
        </w:rPr>
        <w:t xml:space="preserve">As Vice President of Plant Operations, Diane Eubanks </w:t>
      </w:r>
      <w:r>
        <w:rPr>
          <w:rFonts w:ascii="Arial" w:hAnsi="Arial" w:cs="Arial"/>
          <w:sz w:val="22"/>
          <w:szCs w:val="22"/>
        </w:rPr>
        <w:t>is</w:t>
      </w:r>
      <w:r w:rsidRPr="00825BC5">
        <w:rPr>
          <w:rFonts w:ascii="Arial" w:hAnsi="Arial" w:cs="Arial"/>
          <w:sz w:val="22"/>
          <w:szCs w:val="22"/>
        </w:rPr>
        <w:t xml:space="preserve"> responsible for </w:t>
      </w:r>
      <w:r w:rsidR="00AD51E6">
        <w:rPr>
          <w:rFonts w:ascii="Arial" w:hAnsi="Arial" w:cs="Arial"/>
          <w:sz w:val="22"/>
          <w:szCs w:val="22"/>
        </w:rPr>
        <w:t xml:space="preserve">bringing new counties online, data accuracy, and indexing. </w:t>
      </w:r>
      <w:r w:rsidRPr="00825BC5">
        <w:rPr>
          <w:rFonts w:ascii="Arial" w:hAnsi="Arial" w:cs="Arial"/>
          <w:sz w:val="22"/>
          <w:szCs w:val="22"/>
        </w:rPr>
        <w:t>In her 20+ years at RecordsOnline and affiliated companies, she has been involved in every aspect of building an online title plant. While others worked on the user interface, Diane played a pivotal role in developing back-end data cleanup and indexing tools, and eventually the Artificial Intelligence system that has made the RecordsOnline platform the strongest competitor in its field. At any given moment, Diane can report on the accuracy percentage of the data in any given county, including the percentage of any missing lots or acreage, unknown subdivisions or abstracts, and missing images. She has a bachelor’s degree in psychology, and is known for her attention to detail and perfectionism.</w:t>
      </w:r>
      <w:r>
        <w:rPr>
          <w:rFonts w:ascii="Arial" w:hAnsi="Arial" w:cs="Arial"/>
          <w:sz w:val="22"/>
          <w:szCs w:val="22"/>
        </w:rPr>
        <w:t xml:space="preserve"> Contact Diane at </w:t>
      </w:r>
      <w:hyperlink r:id="rId8" w:history="1">
        <w:r w:rsidRPr="00882286">
          <w:rPr>
            <w:rStyle w:val="Hyperlink"/>
            <w:rFonts w:ascii="Arial" w:hAnsi="Arial" w:cs="Arial"/>
            <w:sz w:val="22"/>
            <w:szCs w:val="22"/>
          </w:rPr>
          <w:t>deubanks@recordsonline.com</w:t>
        </w:r>
      </w:hyperlink>
      <w:r>
        <w:rPr>
          <w:rFonts w:ascii="Arial" w:hAnsi="Arial" w:cs="Arial"/>
          <w:sz w:val="22"/>
          <w:szCs w:val="22"/>
        </w:rPr>
        <w:t xml:space="preserve">. </w:t>
      </w:r>
    </w:p>
    <w:p w14:paraId="33CDC156" w14:textId="77777777" w:rsidR="00825BC5" w:rsidRPr="00825BC5" w:rsidRDefault="00825BC5" w:rsidP="00825BC5">
      <w:pPr>
        <w:jc w:val="both"/>
        <w:rPr>
          <w:rFonts w:ascii="Arial" w:hAnsi="Arial" w:cs="Arial"/>
          <w:sz w:val="22"/>
          <w:szCs w:val="22"/>
        </w:rPr>
      </w:pPr>
    </w:p>
    <w:p w14:paraId="2551E489" w14:textId="4AF0A453" w:rsidR="00825BC5" w:rsidRDefault="00825BC5" w:rsidP="00825BC5">
      <w:pPr>
        <w:jc w:val="both"/>
        <w:rPr>
          <w:rFonts w:ascii="Arial" w:hAnsi="Arial" w:cs="Arial"/>
          <w:sz w:val="22"/>
          <w:szCs w:val="22"/>
        </w:rPr>
      </w:pPr>
      <w:r w:rsidRPr="00825BC5">
        <w:rPr>
          <w:rFonts w:ascii="Arial" w:hAnsi="Arial" w:cs="Arial"/>
          <w:sz w:val="22"/>
          <w:szCs w:val="22"/>
        </w:rPr>
        <w:t xml:space="preserve">As Vice President of Operations, Kim Thomas is tasked with delivering the highest quality product possible to RecordsOnline clients by developing, implementing, and continuously improving internal operations. </w:t>
      </w:r>
      <w:r w:rsidR="00AD51E6">
        <w:rPr>
          <w:rFonts w:ascii="Arial" w:hAnsi="Arial" w:cs="Arial"/>
          <w:sz w:val="22"/>
          <w:szCs w:val="22"/>
        </w:rPr>
        <w:t xml:space="preserve">Kim’s </w:t>
      </w:r>
      <w:r w:rsidRPr="00825BC5">
        <w:rPr>
          <w:rFonts w:ascii="Arial" w:hAnsi="Arial" w:cs="Arial"/>
          <w:sz w:val="22"/>
          <w:szCs w:val="22"/>
        </w:rPr>
        <w:t xml:space="preserve">previous role </w:t>
      </w:r>
      <w:r w:rsidR="00AD51E6">
        <w:rPr>
          <w:rFonts w:ascii="Arial" w:hAnsi="Arial" w:cs="Arial"/>
          <w:sz w:val="22"/>
          <w:szCs w:val="22"/>
        </w:rPr>
        <w:t>was</w:t>
      </w:r>
      <w:r w:rsidRPr="00825BC5">
        <w:rPr>
          <w:rFonts w:ascii="Arial" w:hAnsi="Arial" w:cs="Arial"/>
          <w:sz w:val="22"/>
          <w:szCs w:val="22"/>
        </w:rPr>
        <w:t xml:space="preserve"> Director of Operations</w:t>
      </w:r>
      <w:r w:rsidR="00AD51E6">
        <w:rPr>
          <w:rFonts w:ascii="Arial" w:hAnsi="Arial" w:cs="Arial"/>
          <w:sz w:val="22"/>
          <w:szCs w:val="22"/>
        </w:rPr>
        <w:t>.</w:t>
      </w:r>
      <w:r w:rsidRPr="00825BC5">
        <w:rPr>
          <w:rFonts w:ascii="Arial" w:hAnsi="Arial" w:cs="Arial"/>
          <w:sz w:val="22"/>
          <w:szCs w:val="22"/>
        </w:rPr>
        <w:t xml:space="preserve"> When she joined RecordsOnline in 2021, Thomas brought over 10 years successful and innovative operational experience in the title industry, having </w:t>
      </w:r>
      <w:r w:rsidR="00AD51E6">
        <w:rPr>
          <w:rFonts w:ascii="Arial" w:hAnsi="Arial" w:cs="Arial"/>
          <w:sz w:val="22"/>
          <w:szCs w:val="22"/>
        </w:rPr>
        <w:t xml:space="preserve">served as </w:t>
      </w:r>
      <w:r w:rsidR="00AD51E6" w:rsidRPr="00AD51E6">
        <w:rPr>
          <w:rFonts w:ascii="Arial" w:hAnsi="Arial" w:cs="Arial"/>
          <w:sz w:val="22"/>
          <w:szCs w:val="22"/>
        </w:rPr>
        <w:t xml:space="preserve">Texas Partner Management Specialist for a national title company, </w:t>
      </w:r>
      <w:r w:rsidR="00AD51E6">
        <w:rPr>
          <w:rFonts w:ascii="Arial" w:hAnsi="Arial" w:cs="Arial"/>
          <w:sz w:val="22"/>
          <w:szCs w:val="22"/>
        </w:rPr>
        <w:t xml:space="preserve">where </w:t>
      </w:r>
      <w:r w:rsidR="00AD51E6" w:rsidRPr="00AD51E6">
        <w:rPr>
          <w:rFonts w:ascii="Arial" w:hAnsi="Arial" w:cs="Arial"/>
          <w:sz w:val="22"/>
          <w:szCs w:val="22"/>
        </w:rPr>
        <w:t xml:space="preserve">she </w:t>
      </w:r>
      <w:r w:rsidRPr="00825BC5">
        <w:rPr>
          <w:rFonts w:ascii="Arial" w:hAnsi="Arial" w:cs="Arial"/>
          <w:sz w:val="22"/>
          <w:szCs w:val="22"/>
        </w:rPr>
        <w:t>managed relationships with title companies in 217 Texas counties, and with notaries in all 254 Texas counties.</w:t>
      </w:r>
      <w:r>
        <w:rPr>
          <w:rFonts w:ascii="Arial" w:hAnsi="Arial" w:cs="Arial"/>
          <w:sz w:val="22"/>
          <w:szCs w:val="22"/>
        </w:rPr>
        <w:t xml:space="preserve"> </w:t>
      </w:r>
      <w:r w:rsidR="00AD51E6" w:rsidRPr="00AD51E6">
        <w:rPr>
          <w:rFonts w:ascii="Arial" w:hAnsi="Arial" w:cs="Arial"/>
          <w:sz w:val="22"/>
          <w:szCs w:val="22"/>
        </w:rPr>
        <w:t xml:space="preserve">She </w:t>
      </w:r>
      <w:r w:rsidR="00AD51E6">
        <w:rPr>
          <w:rFonts w:ascii="Arial" w:hAnsi="Arial" w:cs="Arial"/>
          <w:sz w:val="22"/>
          <w:szCs w:val="22"/>
        </w:rPr>
        <w:t xml:space="preserve">also </w:t>
      </w:r>
      <w:r w:rsidR="00AD51E6" w:rsidRPr="00AD51E6">
        <w:rPr>
          <w:rFonts w:ascii="Arial" w:hAnsi="Arial" w:cs="Arial"/>
          <w:sz w:val="22"/>
          <w:szCs w:val="22"/>
        </w:rPr>
        <w:t xml:space="preserve">coached teams on compliance issues for Texas title orders and developed title and closing processes for partners and agents across the State. </w:t>
      </w:r>
      <w:r>
        <w:rPr>
          <w:rFonts w:ascii="Arial" w:hAnsi="Arial" w:cs="Arial"/>
          <w:sz w:val="22"/>
          <w:szCs w:val="22"/>
        </w:rPr>
        <w:t xml:space="preserve">Contact Kim at </w:t>
      </w:r>
      <w:hyperlink r:id="rId9" w:history="1">
        <w:r w:rsidRPr="00882286">
          <w:rPr>
            <w:rStyle w:val="Hyperlink"/>
            <w:rFonts w:ascii="Arial" w:hAnsi="Arial" w:cs="Arial"/>
            <w:sz w:val="22"/>
            <w:szCs w:val="22"/>
          </w:rPr>
          <w:t>kthomas@recordsonline.com</w:t>
        </w:r>
      </w:hyperlink>
      <w:r>
        <w:rPr>
          <w:rFonts w:ascii="Arial" w:hAnsi="Arial" w:cs="Arial"/>
          <w:sz w:val="22"/>
          <w:szCs w:val="22"/>
        </w:rPr>
        <w:t xml:space="preserve">. </w:t>
      </w:r>
    </w:p>
    <w:p w14:paraId="5986BD88" w14:textId="77777777" w:rsidR="00825BC5" w:rsidRPr="00825BC5" w:rsidRDefault="00825BC5" w:rsidP="00825BC5">
      <w:pPr>
        <w:jc w:val="both"/>
        <w:rPr>
          <w:rFonts w:ascii="Arial" w:hAnsi="Arial" w:cs="Arial"/>
          <w:sz w:val="22"/>
          <w:szCs w:val="22"/>
        </w:rPr>
      </w:pPr>
    </w:p>
    <w:p w14:paraId="51B91025" w14:textId="1F6B6C87" w:rsidR="00825BC5" w:rsidRDefault="00825BC5" w:rsidP="00825BC5">
      <w:pPr>
        <w:jc w:val="both"/>
        <w:rPr>
          <w:rFonts w:ascii="Arial" w:hAnsi="Arial" w:cs="Arial"/>
          <w:sz w:val="22"/>
          <w:szCs w:val="22"/>
        </w:rPr>
      </w:pPr>
      <w:r w:rsidRPr="00825BC5">
        <w:rPr>
          <w:rFonts w:ascii="Arial" w:hAnsi="Arial" w:cs="Arial"/>
          <w:sz w:val="22"/>
          <w:szCs w:val="22"/>
        </w:rPr>
        <w:t xml:space="preserve">As Director of Operations, Morgan Kennedy is responsible for </w:t>
      </w:r>
      <w:r w:rsidR="00AD51E6" w:rsidRPr="00AD51E6">
        <w:rPr>
          <w:rFonts w:ascii="Arial" w:hAnsi="Arial" w:cs="Arial"/>
          <w:sz w:val="22"/>
          <w:szCs w:val="22"/>
        </w:rPr>
        <w:t>overseeing the day-to-day operations from order entry to delivered product and coordinating closely with all internal business functions, especially the sales organization.</w:t>
      </w:r>
      <w:r w:rsidR="00AD51E6">
        <w:rPr>
          <w:rFonts w:ascii="Arial" w:hAnsi="Arial" w:cs="Arial"/>
          <w:sz w:val="22"/>
          <w:szCs w:val="22"/>
        </w:rPr>
        <w:t xml:space="preserve"> </w:t>
      </w:r>
      <w:r w:rsidRPr="00825BC5">
        <w:rPr>
          <w:rFonts w:ascii="Arial" w:hAnsi="Arial" w:cs="Arial"/>
          <w:sz w:val="22"/>
          <w:szCs w:val="22"/>
        </w:rPr>
        <w:t xml:space="preserve">In her previous role as Abstracting Manager, she managed a team of 21 abstractors and abstractor assistants, prioritized all incoming files, and assisted abstractors with curative issues. She communicates with clients to make sure their needs are being met. With over twelve years of title company experience, Morgan has developed a reputation for delivering an accurate and detailed </w:t>
      </w:r>
      <w:r w:rsidRPr="00825BC5">
        <w:rPr>
          <w:rFonts w:ascii="Arial" w:hAnsi="Arial" w:cs="Arial"/>
          <w:sz w:val="22"/>
          <w:szCs w:val="22"/>
        </w:rPr>
        <w:lastRenderedPageBreak/>
        <w:t>work product in a timely fashion. She holds a Bachelor of Science degree in Legal Studies from the Liberty University School of Law.</w:t>
      </w:r>
      <w:r>
        <w:rPr>
          <w:rFonts w:ascii="Arial" w:hAnsi="Arial" w:cs="Arial"/>
          <w:sz w:val="22"/>
          <w:szCs w:val="22"/>
        </w:rPr>
        <w:t xml:space="preserve"> Contact Morgan at </w:t>
      </w:r>
      <w:hyperlink r:id="rId10" w:history="1">
        <w:r w:rsidRPr="00882286">
          <w:rPr>
            <w:rStyle w:val="Hyperlink"/>
            <w:rFonts w:ascii="Arial" w:hAnsi="Arial" w:cs="Arial"/>
            <w:sz w:val="22"/>
            <w:szCs w:val="22"/>
          </w:rPr>
          <w:t>mkennedy@recordsonline.com</w:t>
        </w:r>
      </w:hyperlink>
      <w:r>
        <w:rPr>
          <w:rFonts w:ascii="Arial" w:hAnsi="Arial" w:cs="Arial"/>
          <w:sz w:val="22"/>
          <w:szCs w:val="22"/>
        </w:rPr>
        <w:t xml:space="preserve">. </w:t>
      </w:r>
    </w:p>
    <w:p w14:paraId="0FC82101" w14:textId="77777777" w:rsidR="00825BC5" w:rsidRPr="00825BC5" w:rsidRDefault="00825BC5" w:rsidP="00825BC5">
      <w:pPr>
        <w:jc w:val="both"/>
        <w:rPr>
          <w:rFonts w:ascii="Arial" w:hAnsi="Arial" w:cs="Arial"/>
          <w:sz w:val="22"/>
          <w:szCs w:val="22"/>
        </w:rPr>
      </w:pPr>
    </w:p>
    <w:p w14:paraId="43AD3402" w14:textId="1C0CF446" w:rsidR="00825BC5" w:rsidRPr="00825BC5" w:rsidRDefault="00825BC5" w:rsidP="00825BC5">
      <w:pPr>
        <w:jc w:val="both"/>
        <w:rPr>
          <w:rFonts w:ascii="Arial" w:hAnsi="Arial" w:cs="Arial"/>
          <w:sz w:val="22"/>
          <w:szCs w:val="22"/>
        </w:rPr>
      </w:pPr>
      <w:r w:rsidRPr="00825BC5">
        <w:rPr>
          <w:rFonts w:ascii="Arial" w:hAnsi="Arial" w:cs="Arial"/>
          <w:sz w:val="22"/>
          <w:szCs w:val="22"/>
        </w:rPr>
        <w:t xml:space="preserve">Co-owner Erica Hallmark said, “RecordsOnline </w:t>
      </w:r>
      <w:r>
        <w:rPr>
          <w:rFonts w:ascii="Arial" w:hAnsi="Arial" w:cs="Arial"/>
          <w:sz w:val="22"/>
          <w:szCs w:val="22"/>
        </w:rPr>
        <w:t>is poised to expand nationwide</w:t>
      </w:r>
      <w:r w:rsidRPr="00825BC5">
        <w:rPr>
          <w:rFonts w:ascii="Arial" w:hAnsi="Arial" w:cs="Arial"/>
          <w:sz w:val="22"/>
          <w:szCs w:val="22"/>
        </w:rPr>
        <w:t>, and we are thrilled to have the bench depth internally to help us meet that goal. These valued employees have a deep understanding of title industry nuances, and have proven their ability to juggle multiple projects. They are disciplined and professional, with the entrepreneurial mindsets necessary to take us to the next level.”</w:t>
      </w:r>
    </w:p>
    <w:p w14:paraId="717F78A9" w14:textId="66B0FF06" w:rsidR="00441846" w:rsidRDefault="00441846" w:rsidP="00825BC5">
      <w:pPr>
        <w:jc w:val="both"/>
        <w:rPr>
          <w:rFonts w:ascii="Arial" w:hAnsi="Arial" w:cs="Arial"/>
          <w:sz w:val="22"/>
          <w:szCs w:val="22"/>
        </w:rPr>
      </w:pPr>
    </w:p>
    <w:p w14:paraId="76007688" w14:textId="3884D546" w:rsidR="00441846" w:rsidRPr="004B253B" w:rsidRDefault="00441846" w:rsidP="00441846">
      <w:pPr>
        <w:jc w:val="both"/>
        <w:rPr>
          <w:rFonts w:ascii="Arial" w:hAnsi="Arial" w:cs="Arial"/>
          <w:b/>
          <w:bCs/>
        </w:rPr>
      </w:pPr>
      <w:r w:rsidRPr="004B253B">
        <w:rPr>
          <w:rFonts w:ascii="Arial" w:hAnsi="Arial" w:cs="Arial"/>
          <w:b/>
          <w:bCs/>
        </w:rPr>
        <w:t xml:space="preserve">About </w:t>
      </w:r>
      <w:r w:rsidR="00C55B3A" w:rsidRPr="004B253B">
        <w:rPr>
          <w:rFonts w:ascii="Arial" w:hAnsi="Arial" w:cs="Arial"/>
          <w:b/>
          <w:bCs/>
        </w:rPr>
        <w:t>RecordsOnline</w:t>
      </w:r>
    </w:p>
    <w:p w14:paraId="1C86670A" w14:textId="4729D883" w:rsidR="003E4F3B" w:rsidRPr="004B253B" w:rsidRDefault="00825BC5" w:rsidP="003E4F3B">
      <w:pPr>
        <w:jc w:val="both"/>
        <w:rPr>
          <w:rFonts w:ascii="Arial" w:hAnsi="Arial" w:cs="Arial"/>
        </w:rPr>
      </w:pPr>
      <w:r w:rsidRPr="00825BC5">
        <w:rPr>
          <w:rFonts w:ascii="Arial" w:hAnsi="Arial" w:cs="Arial"/>
        </w:rPr>
        <w:t xml:space="preserve">RecordsOnline is a Software-as-a-Service (SaaS) platform which offers 24/7 access to county courthouse records and a patented notification system. This software platform is feature-rich and flexible, allowing title agents, underwriters, oil and gas companies, surveyors, </w:t>
      </w:r>
      <w:proofErr w:type="gramStart"/>
      <w:r w:rsidRPr="00825BC5">
        <w:rPr>
          <w:rFonts w:ascii="Arial" w:hAnsi="Arial" w:cs="Arial"/>
        </w:rPr>
        <w:t>attorneys</w:t>
      </w:r>
      <w:proofErr w:type="gramEnd"/>
      <w:r w:rsidRPr="00825BC5">
        <w:rPr>
          <w:rFonts w:ascii="Arial" w:hAnsi="Arial" w:cs="Arial"/>
        </w:rPr>
        <w:t xml:space="preserve"> and others to access as little or much </w:t>
      </w:r>
      <w:r>
        <w:rPr>
          <w:rFonts w:ascii="Arial" w:hAnsi="Arial" w:cs="Arial"/>
        </w:rPr>
        <w:t xml:space="preserve">information </w:t>
      </w:r>
      <w:r w:rsidRPr="00825BC5">
        <w:rPr>
          <w:rFonts w:ascii="Arial" w:hAnsi="Arial" w:cs="Arial"/>
        </w:rPr>
        <w:t xml:space="preserve">as they need. </w:t>
      </w:r>
      <w:r w:rsidR="003E4F3B" w:rsidRPr="00825BC5">
        <w:rPr>
          <w:rFonts w:ascii="Arial" w:hAnsi="Arial" w:cs="Arial"/>
        </w:rPr>
        <w:t>Attorney</w:t>
      </w:r>
      <w:r w:rsidR="003E4F3B" w:rsidRPr="004B253B">
        <w:rPr>
          <w:rFonts w:ascii="Arial" w:hAnsi="Arial" w:cs="Arial"/>
        </w:rPr>
        <w:t xml:space="preserve"> Celia C. Flowers is the common link between RecordsOnline and several related East Texas companies</w:t>
      </w:r>
      <w:r w:rsidR="00261CE8" w:rsidRPr="004B253B">
        <w:rPr>
          <w:rFonts w:ascii="Arial" w:hAnsi="Arial" w:cs="Arial"/>
        </w:rPr>
        <w:t>:</w:t>
      </w:r>
    </w:p>
    <w:p w14:paraId="6B2BB256" w14:textId="731EEB04" w:rsidR="003E4F3B" w:rsidRPr="004B253B" w:rsidRDefault="003E4F3B" w:rsidP="003E4F3B">
      <w:pPr>
        <w:pStyle w:val="ListParagraph"/>
        <w:numPr>
          <w:ilvl w:val="0"/>
          <w:numId w:val="1"/>
        </w:numPr>
        <w:jc w:val="both"/>
        <w:rPr>
          <w:rFonts w:ascii="Arial" w:hAnsi="Arial" w:cs="Arial"/>
        </w:rPr>
      </w:pPr>
      <w:r w:rsidRPr="004B253B">
        <w:rPr>
          <w:rFonts w:ascii="Arial" w:hAnsi="Arial" w:cs="Arial"/>
        </w:rPr>
        <w:t>A law practice with emphasis on real estate and oil and gas law (</w:t>
      </w:r>
      <w:hyperlink r:id="rId11" w:history="1">
        <w:r w:rsidRPr="004B253B">
          <w:rPr>
            <w:rStyle w:val="Hyperlink"/>
            <w:rFonts w:ascii="Arial" w:hAnsi="Arial" w:cs="Arial"/>
          </w:rPr>
          <w:t>Flowers Davis PLLC</w:t>
        </w:r>
      </w:hyperlink>
      <w:r w:rsidRPr="004B253B">
        <w:rPr>
          <w:rFonts w:ascii="Arial" w:hAnsi="Arial" w:cs="Arial"/>
        </w:rPr>
        <w:t>)</w:t>
      </w:r>
    </w:p>
    <w:p w14:paraId="066586EE" w14:textId="776AFB54" w:rsidR="003E4F3B" w:rsidRPr="004B253B" w:rsidRDefault="003E4F3B" w:rsidP="003E4F3B">
      <w:pPr>
        <w:pStyle w:val="ListParagraph"/>
        <w:numPr>
          <w:ilvl w:val="0"/>
          <w:numId w:val="1"/>
        </w:numPr>
        <w:jc w:val="both"/>
        <w:rPr>
          <w:rFonts w:ascii="Arial" w:hAnsi="Arial" w:cs="Arial"/>
        </w:rPr>
      </w:pPr>
      <w:r w:rsidRPr="004B253B">
        <w:rPr>
          <w:rFonts w:ascii="Arial" w:hAnsi="Arial" w:cs="Arial"/>
        </w:rPr>
        <w:t xml:space="preserve">A group of title companies, licensed in </w:t>
      </w:r>
      <w:r w:rsidR="00AC3651" w:rsidRPr="004B253B">
        <w:rPr>
          <w:rFonts w:ascii="Arial" w:hAnsi="Arial" w:cs="Arial"/>
        </w:rPr>
        <w:t>61</w:t>
      </w:r>
      <w:r w:rsidRPr="004B253B">
        <w:rPr>
          <w:rFonts w:ascii="Arial" w:hAnsi="Arial" w:cs="Arial"/>
        </w:rPr>
        <w:t xml:space="preserve"> Texas Counties (</w:t>
      </w:r>
      <w:hyperlink r:id="rId12" w:history="1">
        <w:r w:rsidRPr="004B253B">
          <w:rPr>
            <w:rStyle w:val="Hyperlink"/>
            <w:rFonts w:ascii="Arial" w:hAnsi="Arial" w:cs="Arial"/>
          </w:rPr>
          <w:t>East Texas Title Companies</w:t>
        </w:r>
      </w:hyperlink>
      <w:r w:rsidRPr="004B253B">
        <w:rPr>
          <w:rFonts w:ascii="Arial" w:hAnsi="Arial" w:cs="Arial"/>
        </w:rPr>
        <w:t>)</w:t>
      </w:r>
    </w:p>
    <w:p w14:paraId="1F63F66D" w14:textId="36395C5B" w:rsidR="003E4F3B" w:rsidRPr="004B253B" w:rsidRDefault="003E4F3B" w:rsidP="003E4F3B">
      <w:pPr>
        <w:pStyle w:val="ListParagraph"/>
        <w:numPr>
          <w:ilvl w:val="0"/>
          <w:numId w:val="1"/>
        </w:numPr>
        <w:jc w:val="both"/>
        <w:rPr>
          <w:rFonts w:ascii="Arial" w:hAnsi="Arial" w:cs="Arial"/>
        </w:rPr>
      </w:pPr>
      <w:r w:rsidRPr="004B253B">
        <w:rPr>
          <w:rFonts w:ascii="Arial" w:hAnsi="Arial" w:cs="Arial"/>
        </w:rPr>
        <w:t>A company that provides title searches and tax certificates (</w:t>
      </w:r>
      <w:hyperlink r:id="rId13" w:history="1">
        <w:r w:rsidRPr="004B253B">
          <w:rPr>
            <w:rStyle w:val="Hyperlink"/>
            <w:rFonts w:ascii="Arial" w:hAnsi="Arial" w:cs="Arial"/>
          </w:rPr>
          <w:t>East Texas Tax and Land Services</w:t>
        </w:r>
      </w:hyperlink>
      <w:r w:rsidRPr="004B253B">
        <w:rPr>
          <w:rFonts w:ascii="Arial" w:hAnsi="Arial" w:cs="Arial"/>
        </w:rPr>
        <w:t>)</w:t>
      </w:r>
    </w:p>
    <w:p w14:paraId="43D1EA1F" w14:textId="77777777" w:rsidR="003E4F3B" w:rsidRDefault="003E4F3B" w:rsidP="00441846">
      <w:pPr>
        <w:jc w:val="both"/>
        <w:rPr>
          <w:rFonts w:ascii="Arial" w:hAnsi="Arial" w:cs="Arial"/>
          <w:sz w:val="22"/>
          <w:szCs w:val="22"/>
        </w:rPr>
      </w:pPr>
    </w:p>
    <w:sectPr w:rsidR="003E4F3B" w:rsidSect="00F651F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080" w:bottom="1440" w:left="1080" w:header="720" w:footer="720" w:gutter="0"/>
      <w:cols w:space="90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9371" w14:textId="77777777" w:rsidR="00C65AD5" w:rsidRDefault="00C65AD5" w:rsidP="00AC373A">
      <w:r>
        <w:separator/>
      </w:r>
    </w:p>
  </w:endnote>
  <w:endnote w:type="continuationSeparator" w:id="0">
    <w:p w14:paraId="3FE5605F" w14:textId="77777777" w:rsidR="00C65AD5" w:rsidRDefault="00C65AD5" w:rsidP="00AC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1339" w14:textId="77777777" w:rsidR="00AC373A" w:rsidRDefault="00AC3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3E03" w14:textId="1ADC9253" w:rsidR="00AC373A" w:rsidRPr="00AC373A" w:rsidRDefault="00AC373A" w:rsidP="00AC373A">
    <w:pPr>
      <w:jc w:val="center"/>
      <w:rPr>
        <w:rFonts w:ascii="Arial" w:hAnsi="Arial" w:cs="Arial"/>
      </w:rPr>
    </w:pPr>
    <w:r w:rsidRPr="00AC373A">
      <w:rPr>
        <w:rFonts w:ascii="Arial" w:hAnsi="Arial" w:cs="Arial"/>
      </w:rPr>
      <w:t>RecordsOnline | 1021 E Southeast Loop 323 | Tyler, Texas 75701</w:t>
    </w:r>
  </w:p>
  <w:p w14:paraId="12BAA779" w14:textId="77777777" w:rsidR="00AC373A" w:rsidRPr="00AC373A" w:rsidRDefault="00000000" w:rsidP="00AC373A">
    <w:pPr>
      <w:jc w:val="center"/>
      <w:rPr>
        <w:rFonts w:ascii="Arial" w:hAnsi="Arial" w:cs="Arial"/>
      </w:rPr>
    </w:pPr>
    <w:hyperlink r:id="rId1" w:history="1">
      <w:r w:rsidR="00AC373A" w:rsidRPr="00AC373A">
        <w:rPr>
          <w:rStyle w:val="Hyperlink"/>
          <w:rFonts w:ascii="Arial" w:hAnsi="Arial" w:cs="Arial"/>
        </w:rPr>
        <w:t>www.RecordsOnline.com</w:t>
      </w:r>
    </w:hyperlink>
    <w:r w:rsidR="00AC373A" w:rsidRPr="00AC373A">
      <w:rPr>
        <w:rFonts w:ascii="Arial" w:hAnsi="Arial" w:cs="Arial"/>
      </w:rPr>
      <w:t xml:space="preserve">   903.310.4514</w:t>
    </w:r>
  </w:p>
  <w:p w14:paraId="79258B0B" w14:textId="386F249E" w:rsidR="00AC373A" w:rsidRDefault="00AC373A">
    <w:pPr>
      <w:pStyle w:val="Footer"/>
    </w:pPr>
  </w:p>
  <w:p w14:paraId="65ABAB84" w14:textId="77777777" w:rsidR="00AC373A" w:rsidRDefault="00AC3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28BB" w14:textId="77777777" w:rsidR="00AC373A" w:rsidRDefault="00AC3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25963" w14:textId="77777777" w:rsidR="00C65AD5" w:rsidRDefault="00C65AD5" w:rsidP="00AC373A">
      <w:r>
        <w:separator/>
      </w:r>
    </w:p>
  </w:footnote>
  <w:footnote w:type="continuationSeparator" w:id="0">
    <w:p w14:paraId="5A271429" w14:textId="77777777" w:rsidR="00C65AD5" w:rsidRDefault="00C65AD5" w:rsidP="00AC3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BC23" w14:textId="77777777" w:rsidR="00AC373A" w:rsidRDefault="00AC3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A10C" w14:textId="77777777" w:rsidR="00AC373A" w:rsidRDefault="00AC3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A7FC" w14:textId="77777777" w:rsidR="00AC373A" w:rsidRDefault="00AC3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D1835"/>
    <w:multiLevelType w:val="hybridMultilevel"/>
    <w:tmpl w:val="CE3A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84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DY0NzQwtDSxMDBW0lEKTi0uzszPAykwqgUA8U4N6iwAAAA="/>
  </w:docVars>
  <w:rsids>
    <w:rsidRoot w:val="00371BED"/>
    <w:rsid w:val="00001B18"/>
    <w:rsid w:val="00036023"/>
    <w:rsid w:val="00046944"/>
    <w:rsid w:val="00056FA9"/>
    <w:rsid w:val="00062481"/>
    <w:rsid w:val="0007754A"/>
    <w:rsid w:val="0008216B"/>
    <w:rsid w:val="00085E4B"/>
    <w:rsid w:val="000B402F"/>
    <w:rsid w:val="000F3152"/>
    <w:rsid w:val="00107746"/>
    <w:rsid w:val="001103DF"/>
    <w:rsid w:val="0012177C"/>
    <w:rsid w:val="001405CA"/>
    <w:rsid w:val="00172BB0"/>
    <w:rsid w:val="00172E88"/>
    <w:rsid w:val="00174C43"/>
    <w:rsid w:val="0019414B"/>
    <w:rsid w:val="001A48A0"/>
    <w:rsid w:val="001B600D"/>
    <w:rsid w:val="001C4BBD"/>
    <w:rsid w:val="001E09FD"/>
    <w:rsid w:val="001E0CA6"/>
    <w:rsid w:val="002043DB"/>
    <w:rsid w:val="002256A2"/>
    <w:rsid w:val="0023409F"/>
    <w:rsid w:val="00242B3A"/>
    <w:rsid w:val="00256D2E"/>
    <w:rsid w:val="00261CE8"/>
    <w:rsid w:val="00271FD4"/>
    <w:rsid w:val="00281CDD"/>
    <w:rsid w:val="002A1CED"/>
    <w:rsid w:val="002C5627"/>
    <w:rsid w:val="002D2B5B"/>
    <w:rsid w:val="002E5E1D"/>
    <w:rsid w:val="0030541B"/>
    <w:rsid w:val="00305F3E"/>
    <w:rsid w:val="00306BBC"/>
    <w:rsid w:val="00350BB2"/>
    <w:rsid w:val="00371BED"/>
    <w:rsid w:val="00381BD2"/>
    <w:rsid w:val="00391DB2"/>
    <w:rsid w:val="00396828"/>
    <w:rsid w:val="003970A0"/>
    <w:rsid w:val="003A345A"/>
    <w:rsid w:val="003B130F"/>
    <w:rsid w:val="003C56B2"/>
    <w:rsid w:val="003E4F3B"/>
    <w:rsid w:val="003F0452"/>
    <w:rsid w:val="003F517A"/>
    <w:rsid w:val="004170B2"/>
    <w:rsid w:val="00430D04"/>
    <w:rsid w:val="00441846"/>
    <w:rsid w:val="0044358D"/>
    <w:rsid w:val="0045117A"/>
    <w:rsid w:val="00456C86"/>
    <w:rsid w:val="0046284C"/>
    <w:rsid w:val="00480DCD"/>
    <w:rsid w:val="00485A7B"/>
    <w:rsid w:val="004A08AF"/>
    <w:rsid w:val="004B253B"/>
    <w:rsid w:val="004B6AC0"/>
    <w:rsid w:val="004C572A"/>
    <w:rsid w:val="004D0F33"/>
    <w:rsid w:val="004E3D1A"/>
    <w:rsid w:val="0050363C"/>
    <w:rsid w:val="0050506B"/>
    <w:rsid w:val="005151DB"/>
    <w:rsid w:val="005410C9"/>
    <w:rsid w:val="005610FC"/>
    <w:rsid w:val="00562816"/>
    <w:rsid w:val="00577075"/>
    <w:rsid w:val="00582E29"/>
    <w:rsid w:val="005C5EC3"/>
    <w:rsid w:val="005E5B67"/>
    <w:rsid w:val="005E6149"/>
    <w:rsid w:val="00614F35"/>
    <w:rsid w:val="00615068"/>
    <w:rsid w:val="006235A6"/>
    <w:rsid w:val="0062576E"/>
    <w:rsid w:val="00632008"/>
    <w:rsid w:val="00654627"/>
    <w:rsid w:val="0067008A"/>
    <w:rsid w:val="00691DE8"/>
    <w:rsid w:val="006A2B55"/>
    <w:rsid w:val="006B5910"/>
    <w:rsid w:val="006D18E5"/>
    <w:rsid w:val="006D3176"/>
    <w:rsid w:val="006D3E61"/>
    <w:rsid w:val="006D6659"/>
    <w:rsid w:val="006F4125"/>
    <w:rsid w:val="006F59DF"/>
    <w:rsid w:val="007009D8"/>
    <w:rsid w:val="0070210A"/>
    <w:rsid w:val="007267DF"/>
    <w:rsid w:val="00765BF9"/>
    <w:rsid w:val="00774A4A"/>
    <w:rsid w:val="00777075"/>
    <w:rsid w:val="0078320D"/>
    <w:rsid w:val="007B1FE4"/>
    <w:rsid w:val="007C2DE8"/>
    <w:rsid w:val="007C46DC"/>
    <w:rsid w:val="007D36CA"/>
    <w:rsid w:val="007F111B"/>
    <w:rsid w:val="008115A4"/>
    <w:rsid w:val="00825BC5"/>
    <w:rsid w:val="00846316"/>
    <w:rsid w:val="00864CDA"/>
    <w:rsid w:val="00895313"/>
    <w:rsid w:val="008A4D90"/>
    <w:rsid w:val="008C0C01"/>
    <w:rsid w:val="008C2EA7"/>
    <w:rsid w:val="008F07B2"/>
    <w:rsid w:val="00911211"/>
    <w:rsid w:val="0093654A"/>
    <w:rsid w:val="00970171"/>
    <w:rsid w:val="0097754E"/>
    <w:rsid w:val="00987228"/>
    <w:rsid w:val="009A3143"/>
    <w:rsid w:val="009B2BF4"/>
    <w:rsid w:val="009D54E2"/>
    <w:rsid w:val="009D74D7"/>
    <w:rsid w:val="009E201D"/>
    <w:rsid w:val="009E49E8"/>
    <w:rsid w:val="009E4E92"/>
    <w:rsid w:val="009E7BA5"/>
    <w:rsid w:val="00A0174D"/>
    <w:rsid w:val="00A50E34"/>
    <w:rsid w:val="00A51F91"/>
    <w:rsid w:val="00A66BE3"/>
    <w:rsid w:val="00A8336F"/>
    <w:rsid w:val="00A90DAB"/>
    <w:rsid w:val="00A94A2F"/>
    <w:rsid w:val="00AC3651"/>
    <w:rsid w:val="00AC373A"/>
    <w:rsid w:val="00AC6892"/>
    <w:rsid w:val="00AD51E6"/>
    <w:rsid w:val="00AE3C35"/>
    <w:rsid w:val="00AF5934"/>
    <w:rsid w:val="00B7279F"/>
    <w:rsid w:val="00B929DD"/>
    <w:rsid w:val="00B93677"/>
    <w:rsid w:val="00B93933"/>
    <w:rsid w:val="00BA11C8"/>
    <w:rsid w:val="00BB0EFE"/>
    <w:rsid w:val="00BB121A"/>
    <w:rsid w:val="00BB23DC"/>
    <w:rsid w:val="00C0028C"/>
    <w:rsid w:val="00C01635"/>
    <w:rsid w:val="00C3255B"/>
    <w:rsid w:val="00C3731B"/>
    <w:rsid w:val="00C417B0"/>
    <w:rsid w:val="00C4726C"/>
    <w:rsid w:val="00C52E47"/>
    <w:rsid w:val="00C54F10"/>
    <w:rsid w:val="00C55B3A"/>
    <w:rsid w:val="00C65AD5"/>
    <w:rsid w:val="00C67DEB"/>
    <w:rsid w:val="00C83552"/>
    <w:rsid w:val="00C9633F"/>
    <w:rsid w:val="00CF3704"/>
    <w:rsid w:val="00D04EA3"/>
    <w:rsid w:val="00D178A1"/>
    <w:rsid w:val="00D32A5B"/>
    <w:rsid w:val="00D33F9B"/>
    <w:rsid w:val="00D4524F"/>
    <w:rsid w:val="00D53AA9"/>
    <w:rsid w:val="00D6046E"/>
    <w:rsid w:val="00D80A46"/>
    <w:rsid w:val="00DA38C7"/>
    <w:rsid w:val="00DA63E9"/>
    <w:rsid w:val="00DB4F83"/>
    <w:rsid w:val="00DC536F"/>
    <w:rsid w:val="00DE3BCE"/>
    <w:rsid w:val="00DE6DEA"/>
    <w:rsid w:val="00DE7788"/>
    <w:rsid w:val="00E13420"/>
    <w:rsid w:val="00E13D9B"/>
    <w:rsid w:val="00E21849"/>
    <w:rsid w:val="00E330C1"/>
    <w:rsid w:val="00E33FDA"/>
    <w:rsid w:val="00E520B5"/>
    <w:rsid w:val="00EA3B79"/>
    <w:rsid w:val="00EA6915"/>
    <w:rsid w:val="00EC251A"/>
    <w:rsid w:val="00ED65A2"/>
    <w:rsid w:val="00EE40A8"/>
    <w:rsid w:val="00F0010B"/>
    <w:rsid w:val="00F05153"/>
    <w:rsid w:val="00F16381"/>
    <w:rsid w:val="00F23A44"/>
    <w:rsid w:val="00F3622F"/>
    <w:rsid w:val="00F651FB"/>
    <w:rsid w:val="00FB0127"/>
    <w:rsid w:val="00FC0C16"/>
    <w:rsid w:val="00FC15EE"/>
    <w:rsid w:val="00FD45BA"/>
    <w:rsid w:val="00FE6A0F"/>
    <w:rsid w:val="00FF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FD504"/>
  <w15:chartTrackingRefBased/>
  <w15:docId w15:val="{BCD52E87-7B5D-46B4-A8C2-1D5BDA4C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rsid w:val="002C5627"/>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BED"/>
    <w:rPr>
      <w:color w:val="0000FF"/>
      <w:u w:val="single"/>
    </w:rPr>
  </w:style>
  <w:style w:type="paragraph" w:styleId="BalloonText">
    <w:name w:val="Balloon Text"/>
    <w:basedOn w:val="Normal"/>
    <w:link w:val="BalloonTextChar"/>
    <w:rsid w:val="00632008"/>
    <w:rPr>
      <w:rFonts w:ascii="Tahoma" w:hAnsi="Tahoma" w:cs="Tahoma"/>
      <w:sz w:val="16"/>
      <w:szCs w:val="16"/>
    </w:rPr>
  </w:style>
  <w:style w:type="character" w:customStyle="1" w:styleId="BalloonTextChar">
    <w:name w:val="Balloon Text Char"/>
    <w:link w:val="BalloonText"/>
    <w:rsid w:val="00632008"/>
    <w:rPr>
      <w:rFonts w:ascii="Tahoma" w:hAnsi="Tahoma" w:cs="Tahoma"/>
      <w:sz w:val="16"/>
      <w:szCs w:val="16"/>
    </w:rPr>
  </w:style>
  <w:style w:type="paragraph" w:styleId="NormalWeb">
    <w:name w:val="Normal (Web)"/>
    <w:basedOn w:val="Normal"/>
    <w:uiPriority w:val="99"/>
    <w:unhideWhenUsed/>
    <w:rsid w:val="003B130F"/>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F651FB"/>
    <w:rPr>
      <w:color w:val="605E5C"/>
      <w:shd w:val="clear" w:color="auto" w:fill="E1DFDD"/>
    </w:rPr>
  </w:style>
  <w:style w:type="paragraph" w:styleId="ListParagraph">
    <w:name w:val="List Paragraph"/>
    <w:basedOn w:val="Normal"/>
    <w:uiPriority w:val="34"/>
    <w:qFormat/>
    <w:rsid w:val="003E4F3B"/>
    <w:pPr>
      <w:ind w:left="720"/>
      <w:contextualSpacing/>
    </w:pPr>
  </w:style>
  <w:style w:type="paragraph" w:styleId="Header">
    <w:name w:val="header"/>
    <w:basedOn w:val="Normal"/>
    <w:link w:val="HeaderChar"/>
    <w:rsid w:val="00AC373A"/>
    <w:pPr>
      <w:tabs>
        <w:tab w:val="center" w:pos="4680"/>
        <w:tab w:val="right" w:pos="9360"/>
      </w:tabs>
    </w:pPr>
  </w:style>
  <w:style w:type="character" w:customStyle="1" w:styleId="HeaderChar">
    <w:name w:val="Header Char"/>
    <w:basedOn w:val="DefaultParagraphFont"/>
    <w:link w:val="Header"/>
    <w:rsid w:val="00AC373A"/>
  </w:style>
  <w:style w:type="paragraph" w:styleId="Footer">
    <w:name w:val="footer"/>
    <w:basedOn w:val="Normal"/>
    <w:link w:val="FooterChar"/>
    <w:uiPriority w:val="99"/>
    <w:rsid w:val="00AC373A"/>
    <w:pPr>
      <w:tabs>
        <w:tab w:val="center" w:pos="4680"/>
        <w:tab w:val="right" w:pos="9360"/>
      </w:tabs>
    </w:pPr>
  </w:style>
  <w:style w:type="character" w:customStyle="1" w:styleId="FooterChar">
    <w:name w:val="Footer Char"/>
    <w:basedOn w:val="DefaultParagraphFont"/>
    <w:link w:val="Footer"/>
    <w:uiPriority w:val="99"/>
    <w:rsid w:val="00AC373A"/>
  </w:style>
  <w:style w:type="character" w:styleId="UnresolvedMention">
    <w:name w:val="Unresolved Mention"/>
    <w:basedOn w:val="DefaultParagraphFont"/>
    <w:uiPriority w:val="99"/>
    <w:semiHidden/>
    <w:unhideWhenUsed/>
    <w:rsid w:val="00825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ubanks@recordsonline.com" TargetMode="External"/><Relationship Id="rId13" Type="http://schemas.openxmlformats.org/officeDocument/2006/relationships/hyperlink" Target="http://www.ettls.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etextitl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owersdavi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kennedy@recordsonline.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kthomas@recordsonline.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Records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Pierpont Communications</Company>
  <LinksUpToDate>false</LinksUpToDate>
  <CharactersWithSpaces>4938</CharactersWithSpaces>
  <SharedDoc>false</SharedDoc>
  <HLinks>
    <vt:vector size="6" baseType="variant">
      <vt:variant>
        <vt:i4>4194377</vt:i4>
      </vt:variant>
      <vt:variant>
        <vt:i4>3</vt:i4>
      </vt:variant>
      <vt:variant>
        <vt:i4>0</vt:i4>
      </vt:variant>
      <vt:variant>
        <vt:i4>5</vt:i4>
      </vt:variant>
      <vt:variant>
        <vt:lpwstr>http://www.tbls.org/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szomper</dc:creator>
  <cp:keywords/>
  <cp:lastModifiedBy>Janna Fain</cp:lastModifiedBy>
  <cp:revision>2</cp:revision>
  <cp:lastPrinted>2019-01-16T22:06:00Z</cp:lastPrinted>
  <dcterms:created xsi:type="dcterms:W3CDTF">2023-10-03T19:10:00Z</dcterms:created>
  <dcterms:modified xsi:type="dcterms:W3CDTF">2023-10-03T19:10:00Z</dcterms:modified>
</cp:coreProperties>
</file>